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69547" w14:textId="0E9A465C" w:rsidR="00BF7E56" w:rsidRPr="00F76ACC" w:rsidRDefault="0036178D" w:rsidP="00BF7E56">
      <w:pPr>
        <w:rPr>
          <w:rFonts w:ascii="Calibri" w:hAnsi="Calibri" w:cs="Calibri"/>
          <w:b/>
          <w:sz w:val="24"/>
        </w:rPr>
      </w:pPr>
      <w:r w:rsidRPr="0036178D">
        <w:rPr>
          <w:rFonts w:ascii="Calibri" w:hAnsi="Calibri" w:cs="Calibri"/>
          <w:sz w:val="20"/>
        </w:rPr>
        <w:t>W zakładce</w:t>
      </w:r>
      <w:r w:rsidRPr="0036178D">
        <w:rPr>
          <w:rFonts w:ascii="Calibri" w:hAnsi="Calibri" w:cs="Calibri"/>
          <w:b/>
          <w:sz w:val="20"/>
        </w:rPr>
        <w:t xml:space="preserve"> </w:t>
      </w:r>
      <w:r w:rsidR="00BF7E56" w:rsidRPr="00F76ACC">
        <w:rPr>
          <w:rFonts w:ascii="Calibri" w:hAnsi="Calibri" w:cs="Calibri"/>
          <w:b/>
          <w:sz w:val="24"/>
        </w:rPr>
        <w:t>GOSPODARKA ODPADAMI KOMUNALNYMI</w:t>
      </w:r>
      <w:r w:rsidR="00285AAD" w:rsidRPr="00F76ACC">
        <w:rPr>
          <w:rFonts w:ascii="Calibri" w:hAnsi="Calibri" w:cs="Calibri"/>
          <w:b/>
          <w:sz w:val="24"/>
        </w:rPr>
        <w:t xml:space="preserve"> </w:t>
      </w:r>
    </w:p>
    <w:p w14:paraId="4C661274" w14:textId="3A6936F1" w:rsidR="00285AAD" w:rsidRPr="00F76ACC" w:rsidRDefault="00285AAD" w:rsidP="00285AAD">
      <w:pPr>
        <w:pStyle w:val="NormalnyWeb"/>
        <w:jc w:val="both"/>
        <w:rPr>
          <w:rFonts w:ascii="Calibri" w:hAnsi="Calibri" w:cs="Calibri"/>
        </w:rPr>
      </w:pPr>
      <w:r w:rsidRPr="00F76ACC">
        <w:rPr>
          <w:rFonts w:ascii="Calibri" w:hAnsi="Calibri" w:cs="Calibri"/>
        </w:rPr>
        <w:t xml:space="preserve">Od 1 czerwca 2020 r. w Skarszewach obowiązują nowe stawki naliczania opłat                                            za gospodarowanie odpadami. </w:t>
      </w:r>
    </w:p>
    <w:p w14:paraId="5CF4A1AA" w14:textId="725AE4C6" w:rsidR="00BF7E56" w:rsidRDefault="00735D2F" w:rsidP="00BF7E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749DCF" wp14:editId="5B462737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5890437" cy="2775098"/>
                <wp:effectExtent l="0" t="0" r="15240" b="2540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277509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2C882" id="Prostokąt zaokrąglony 4" o:spid="_x0000_s1026" style="position:absolute;margin-left:0;margin-top:12.55pt;width:463.8pt;height:218.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" fillcolor="#c5e0b3 [1305]" strokecolor="#c5e0b3 [1305]" strokeweight="1pt">
                <v:stroke joinstyle="miter"/>
                <w10:wrap anchorx="margin"/>
              </v:roundrect>
            </w:pict>
          </mc:Fallback>
        </mc:AlternateContent>
      </w:r>
    </w:p>
    <w:p w14:paraId="620024D5" w14:textId="07932826" w:rsidR="00BF7E56" w:rsidRPr="00735D2F" w:rsidRDefault="00735D2F" w:rsidP="00735D2F">
      <w:pPr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735D2F">
        <w:rPr>
          <w:rFonts w:ascii="Calibri" w:hAnsi="Calibri" w:cs="Calibri"/>
          <w:b/>
          <w:color w:val="000000" w:themeColor="text1"/>
          <w:sz w:val="28"/>
        </w:rPr>
        <w:t>STAWKI OPŁAT ZA GOSPODAROWANIE ODPADAMI KOMUNALNYMI DLA NIERUCHOMOŚCI:</w:t>
      </w:r>
    </w:p>
    <w:p w14:paraId="0838EB02" w14:textId="7EC709F5" w:rsidR="00735D2F" w:rsidRDefault="00735D2F" w:rsidP="00735D2F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 w:rsidRPr="00735D2F">
        <w:rPr>
          <w:b/>
          <w:sz w:val="24"/>
        </w:rPr>
        <w:t>WIELORODZINNEJ</w:t>
      </w:r>
      <w:r w:rsidR="00BF7E56">
        <w:t xml:space="preserve"> – </w:t>
      </w:r>
      <w:r w:rsidR="00DC46F4">
        <w:t xml:space="preserve">opłata miesięczna </w:t>
      </w:r>
      <w:r w:rsidR="00DC46F4" w:rsidRPr="00735D2F">
        <w:rPr>
          <w:sz w:val="28"/>
        </w:rPr>
        <w:t xml:space="preserve">- </w:t>
      </w:r>
      <w:r w:rsidR="00DC0B41" w:rsidRPr="00735D2F">
        <w:rPr>
          <w:b/>
          <w:bCs/>
          <w:sz w:val="28"/>
        </w:rPr>
        <w:t>25</w:t>
      </w:r>
      <w:r w:rsidR="00BF7E56" w:rsidRPr="00735D2F">
        <w:rPr>
          <w:b/>
          <w:bCs/>
          <w:sz w:val="28"/>
        </w:rPr>
        <w:t xml:space="preserve"> zł</w:t>
      </w:r>
      <w:r w:rsidR="00DC46F4" w:rsidRPr="00735D2F">
        <w:rPr>
          <w:b/>
          <w:bCs/>
          <w:sz w:val="28"/>
        </w:rPr>
        <w:t xml:space="preserve"> / osoba</w:t>
      </w:r>
    </w:p>
    <w:p w14:paraId="2480FA40" w14:textId="10E2E773" w:rsidR="00735D2F" w:rsidRPr="00735D2F" w:rsidRDefault="00735D2F" w:rsidP="00735D2F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8"/>
        </w:rPr>
      </w:pPr>
      <w:r w:rsidRPr="00735D2F">
        <w:rPr>
          <w:b/>
          <w:sz w:val="24"/>
        </w:rPr>
        <w:t>JEDNORODZINNEJ</w:t>
      </w:r>
      <w:r w:rsidR="00BF7E56">
        <w:t xml:space="preserve"> –</w:t>
      </w:r>
      <w:r w:rsidR="00DC46F4">
        <w:t xml:space="preserve"> opłata miesięczna - </w:t>
      </w:r>
      <w:r w:rsidR="00BF7E56">
        <w:t xml:space="preserve"> </w:t>
      </w:r>
      <w:r w:rsidR="00DC0B41" w:rsidRPr="00735D2F">
        <w:rPr>
          <w:b/>
          <w:bCs/>
          <w:sz w:val="28"/>
        </w:rPr>
        <w:t>81</w:t>
      </w:r>
      <w:r w:rsidR="00BF7E56" w:rsidRPr="00735D2F">
        <w:rPr>
          <w:b/>
          <w:bCs/>
          <w:sz w:val="28"/>
        </w:rPr>
        <w:t xml:space="preserve"> zł</w:t>
      </w:r>
      <w:r w:rsidR="00DC46F4" w:rsidRPr="00735D2F">
        <w:rPr>
          <w:b/>
          <w:bCs/>
          <w:sz w:val="28"/>
        </w:rPr>
        <w:t xml:space="preserve"> </w:t>
      </w:r>
      <w:r w:rsidR="00BF7E56" w:rsidRPr="00735D2F">
        <w:rPr>
          <w:b/>
          <w:bCs/>
          <w:sz w:val="28"/>
        </w:rPr>
        <w:t>/</w:t>
      </w:r>
      <w:r w:rsidR="00DC46F4" w:rsidRPr="00735D2F">
        <w:rPr>
          <w:b/>
          <w:bCs/>
          <w:sz w:val="28"/>
        </w:rPr>
        <w:t xml:space="preserve"> </w:t>
      </w:r>
      <w:r w:rsidR="00BF7E56" w:rsidRPr="00735D2F">
        <w:rPr>
          <w:b/>
          <w:bCs/>
          <w:sz w:val="28"/>
        </w:rPr>
        <w:t>gospodarstwo domowe</w:t>
      </w:r>
    </w:p>
    <w:p w14:paraId="56446E09" w14:textId="2C4ACBFE" w:rsidR="00735D2F" w:rsidRPr="00735D2F" w:rsidRDefault="00735D2F" w:rsidP="00735D2F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8"/>
        </w:rPr>
      </w:pPr>
      <w:r w:rsidRPr="00735D2F">
        <w:rPr>
          <w:b/>
          <w:sz w:val="24"/>
        </w:rPr>
        <w:t>REKREACYJNO-WYPOCZYNKOWEJ</w:t>
      </w:r>
      <w:r w:rsidRPr="00735D2F">
        <w:rPr>
          <w:sz w:val="24"/>
        </w:rPr>
        <w:t xml:space="preserve"> </w:t>
      </w:r>
      <w:r w:rsidR="00BF7E56">
        <w:t xml:space="preserve">– stała ryczałtowa opłata roczna – </w:t>
      </w:r>
      <w:r w:rsidR="00BF7E56" w:rsidRPr="00735D2F">
        <w:rPr>
          <w:b/>
          <w:bCs/>
          <w:sz w:val="28"/>
        </w:rPr>
        <w:t>160 zł</w:t>
      </w:r>
    </w:p>
    <w:p w14:paraId="4C809C26" w14:textId="77777777" w:rsidR="00735D2F" w:rsidRPr="00735D2F" w:rsidRDefault="00735D2F" w:rsidP="00735D2F">
      <w:pPr>
        <w:spacing w:line="360" w:lineRule="auto"/>
        <w:jc w:val="center"/>
        <w:rPr>
          <w:bCs/>
          <w:sz w:val="8"/>
        </w:rPr>
      </w:pPr>
    </w:p>
    <w:p w14:paraId="74FC4EDB" w14:textId="7787351E" w:rsidR="00F76ACC" w:rsidRPr="00735D2F" w:rsidRDefault="00F76ACC" w:rsidP="00735D2F">
      <w:pPr>
        <w:spacing w:line="360" w:lineRule="auto"/>
        <w:jc w:val="center"/>
        <w:rPr>
          <w:bCs/>
          <w:sz w:val="24"/>
        </w:rPr>
      </w:pPr>
      <w:r w:rsidRPr="00735D2F">
        <w:rPr>
          <w:bCs/>
          <w:sz w:val="24"/>
        </w:rPr>
        <w:t>Zwolnienie z tytułu kompostowania bioodpadów w kompostowniku przydomowym</w:t>
      </w:r>
    </w:p>
    <w:p w14:paraId="4EC1AFEF" w14:textId="20F44694" w:rsidR="00F76ACC" w:rsidRPr="00F76ACC" w:rsidRDefault="00735D2F" w:rsidP="00735D2F">
      <w:pPr>
        <w:pStyle w:val="Akapitzlist"/>
        <w:numPr>
          <w:ilvl w:val="0"/>
          <w:numId w:val="7"/>
        </w:numPr>
        <w:spacing w:line="360" w:lineRule="auto"/>
        <w:ind w:left="709"/>
        <w:jc w:val="center"/>
        <w:rPr>
          <w:bCs/>
        </w:rPr>
      </w:pPr>
      <w:r w:rsidRPr="00735D2F">
        <w:rPr>
          <w:b/>
          <w:bCs/>
        </w:rPr>
        <w:t>DOTYCZY TYLKO BUDYNKÓW JEDNORODZINNYCH</w:t>
      </w:r>
      <w:r w:rsidRPr="00F76ACC">
        <w:rPr>
          <w:bCs/>
        </w:rPr>
        <w:t xml:space="preserve"> </w:t>
      </w:r>
      <w:r w:rsidR="00F76ACC" w:rsidRPr="00F76ACC">
        <w:rPr>
          <w:bCs/>
        </w:rPr>
        <w:t xml:space="preserve">– </w:t>
      </w:r>
      <w:r w:rsidR="00F76ACC" w:rsidRPr="00F76ACC">
        <w:rPr>
          <w:b/>
          <w:bCs/>
        </w:rPr>
        <w:t>4,00 zł / gospodarstwo domowe</w:t>
      </w:r>
    </w:p>
    <w:p w14:paraId="5274B1B1" w14:textId="77777777" w:rsidR="00F76ACC" w:rsidRPr="00F76ACC" w:rsidRDefault="00F76ACC" w:rsidP="00735D2F">
      <w:pPr>
        <w:pBdr>
          <w:bottom w:val="single" w:sz="4" w:space="1" w:color="auto"/>
        </w:pBdr>
        <w:spacing w:line="360" w:lineRule="auto"/>
        <w:ind w:left="360"/>
        <w:jc w:val="center"/>
        <w:rPr>
          <w:b/>
          <w:bCs/>
        </w:rPr>
      </w:pPr>
    </w:p>
    <w:p w14:paraId="58468865" w14:textId="7CBA6212" w:rsidR="00285AAD" w:rsidRPr="008A64FF" w:rsidRDefault="00285AAD" w:rsidP="00F76ACC">
      <w:pPr>
        <w:pStyle w:val="NormalnyWeb"/>
        <w:jc w:val="center"/>
        <w:rPr>
          <w:rFonts w:ascii="Calibri" w:hAnsi="Calibri" w:cs="Calibri"/>
          <w:b/>
          <w:sz w:val="32"/>
        </w:rPr>
      </w:pPr>
      <w:r w:rsidRPr="008A64FF">
        <w:rPr>
          <w:rFonts w:ascii="Calibri" w:hAnsi="Calibri" w:cs="Calibri"/>
          <w:b/>
          <w:sz w:val="32"/>
        </w:rPr>
        <w:t>Dlaczego wzrosły stawki za obiór odpadów?</w:t>
      </w:r>
      <w:r w:rsidR="00735D2F" w:rsidRPr="008A64FF">
        <w:rPr>
          <w:rFonts w:ascii="Calibri" w:hAnsi="Calibri" w:cs="Calibri"/>
          <w:b/>
          <w:sz w:val="32"/>
        </w:rPr>
        <w:t xml:space="preserve"> </w:t>
      </w:r>
    </w:p>
    <w:p w14:paraId="3FD3C04F" w14:textId="64816098" w:rsidR="003F492D" w:rsidRPr="00F76ACC" w:rsidRDefault="003F492D" w:rsidP="00F76ACC">
      <w:pPr>
        <w:pStyle w:val="Normalny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wzrost opłaty za gospodarowanie odpadami komunalnymi miały wpływ czynniki niezależne od Urzędu Miejskiego w Skarszewach, takie jak:</w:t>
      </w:r>
    </w:p>
    <w:p w14:paraId="56683CB6" w14:textId="69CFEF25" w:rsidR="00FE2AF7" w:rsidRDefault="00285AAD" w:rsidP="00FE2AF7">
      <w:pPr>
        <w:pStyle w:val="NormalnyWeb"/>
        <w:numPr>
          <w:ilvl w:val="0"/>
          <w:numId w:val="5"/>
        </w:numPr>
        <w:jc w:val="both"/>
        <w:rPr>
          <w:rFonts w:ascii="Calibri" w:hAnsi="Calibri" w:cs="Calibri"/>
        </w:rPr>
      </w:pPr>
      <w:r w:rsidRPr="00F76ACC">
        <w:rPr>
          <w:rFonts w:ascii="Calibri" w:hAnsi="Calibri" w:cs="Calibri"/>
          <w:b/>
          <w:bCs/>
        </w:rPr>
        <w:t>Podwyżki w Zakładzie Utylizacji Odpadów Komunalnych Stary Las Sp. z o.o.</w:t>
      </w:r>
      <w:r w:rsidR="00166D20">
        <w:rPr>
          <w:rFonts w:ascii="Calibri" w:hAnsi="Calibri" w:cs="Calibri"/>
        </w:rPr>
        <w:t xml:space="preserve"> </w:t>
      </w:r>
      <w:r w:rsidRPr="00F76ACC">
        <w:rPr>
          <w:rFonts w:ascii="Calibri" w:hAnsi="Calibri" w:cs="Calibri"/>
          <w:b/>
          <w:bCs/>
        </w:rPr>
        <w:t>od 1 kwietnia 2020 r</w:t>
      </w:r>
      <w:r w:rsidRPr="00F76ACC">
        <w:rPr>
          <w:rFonts w:ascii="Calibri" w:hAnsi="Calibri" w:cs="Calibri"/>
        </w:rPr>
        <w:t>., na które złożyły się między innymi takie czynniki jak: rosnące ceny energii i paliwa, rosnące koszty pracy, wzrost opłaty środowiskowej. Poprzednia stawka w ZUOK Stary Las np. za odbiór papieru wynosiła 21,60 zł za tonę, a obecnie jest to aż 270,00 zł za tonę; za odpady niesegregowane stawka wynosiła 334,80 zł za tonę, po zmianach 432,00 zł za tonę. W rezultacie gmina będzie musiała płacić do ZUOK za odbiór odpadów blisko 35 procent więcej niż obecnie.</w:t>
      </w:r>
    </w:p>
    <w:p w14:paraId="2D65F55E" w14:textId="77777777" w:rsidR="00F76ACC" w:rsidRPr="0051303A" w:rsidRDefault="00F76ACC" w:rsidP="00F76ACC">
      <w:pPr>
        <w:pStyle w:val="NormalnyWeb"/>
        <w:jc w:val="both"/>
        <w:rPr>
          <w:rFonts w:ascii="Calibri" w:hAnsi="Calibri" w:cs="Calibri"/>
          <w:sz w:val="2"/>
        </w:rPr>
      </w:pPr>
    </w:p>
    <w:p w14:paraId="25350B23" w14:textId="77777777" w:rsidR="00285AAD" w:rsidRPr="00F76ACC" w:rsidRDefault="00285AAD" w:rsidP="00285AAD">
      <w:pPr>
        <w:pStyle w:val="NormalnyWeb"/>
        <w:numPr>
          <w:ilvl w:val="0"/>
          <w:numId w:val="5"/>
        </w:numPr>
        <w:jc w:val="both"/>
        <w:rPr>
          <w:rFonts w:ascii="Calibri" w:hAnsi="Calibri" w:cs="Calibri"/>
        </w:rPr>
      </w:pPr>
      <w:r w:rsidRPr="00F76ACC">
        <w:rPr>
          <w:rFonts w:ascii="Calibri" w:hAnsi="Calibri" w:cs="Calibri"/>
          <w:b/>
          <w:bCs/>
        </w:rPr>
        <w:t>Rządowe zmiany w ustawie:</w:t>
      </w:r>
    </w:p>
    <w:p w14:paraId="7EF9160D" w14:textId="77777777" w:rsidR="00285AAD" w:rsidRPr="00F76ACC" w:rsidRDefault="00285AAD" w:rsidP="00285AAD">
      <w:pPr>
        <w:pStyle w:val="NormalnyWeb"/>
        <w:numPr>
          <w:ilvl w:val="0"/>
          <w:numId w:val="6"/>
        </w:numPr>
        <w:jc w:val="both"/>
        <w:rPr>
          <w:rFonts w:ascii="Calibri" w:hAnsi="Calibri" w:cs="Calibri"/>
        </w:rPr>
      </w:pPr>
      <w:r w:rsidRPr="00F76ACC">
        <w:rPr>
          <w:rFonts w:ascii="Calibri" w:hAnsi="Calibri" w:cs="Calibri"/>
        </w:rPr>
        <w:t>obowiązkowa segregacja odpadów na pięć frakcji: papier, szkło, metale i tworzywa sztuczne, bioodpady, zmieszane;</w:t>
      </w:r>
    </w:p>
    <w:p w14:paraId="34CFF6D8" w14:textId="38C30E4C" w:rsidR="00285AAD" w:rsidRPr="00F76ACC" w:rsidRDefault="00285AAD" w:rsidP="00285AAD">
      <w:pPr>
        <w:pStyle w:val="NormalnyWeb"/>
        <w:numPr>
          <w:ilvl w:val="0"/>
          <w:numId w:val="6"/>
        </w:numPr>
        <w:jc w:val="both"/>
        <w:rPr>
          <w:rFonts w:ascii="Calibri" w:hAnsi="Calibri" w:cs="Calibri"/>
        </w:rPr>
      </w:pPr>
      <w:r w:rsidRPr="00F76ACC">
        <w:rPr>
          <w:rFonts w:ascii="Calibri" w:hAnsi="Calibri" w:cs="Calibri"/>
        </w:rPr>
        <w:t>stawka za nie segregację może być określona po przeprowadzeniu postępowania i wydaniu decyzji. Uchwała Rady Miejskiej przewiduje dwukrotność stawki podstawowej, co stanowi minimum określone w ustawie;</w:t>
      </w:r>
    </w:p>
    <w:p w14:paraId="293D9BB4" w14:textId="07A0BE95" w:rsidR="00285AAD" w:rsidRPr="00F76ACC" w:rsidRDefault="00285AAD" w:rsidP="00285AAD">
      <w:pPr>
        <w:pStyle w:val="NormalnyWeb"/>
        <w:numPr>
          <w:ilvl w:val="0"/>
          <w:numId w:val="6"/>
        </w:numPr>
        <w:jc w:val="both"/>
        <w:rPr>
          <w:rFonts w:ascii="Calibri" w:hAnsi="Calibri" w:cs="Calibri"/>
        </w:rPr>
      </w:pPr>
      <w:r w:rsidRPr="00F76ACC">
        <w:rPr>
          <w:rFonts w:ascii="Calibri" w:hAnsi="Calibri" w:cs="Calibri"/>
        </w:rPr>
        <w:t xml:space="preserve">uchwalono jedną stawkę dla gospodarstwa domowego, ponieważ podział na jedno- i wieloosobowe gospodarstwo jest niezgodny z ustawą. Zniesiono również ryczałt przy </w:t>
      </w:r>
      <w:r w:rsidRPr="00F76ACC">
        <w:rPr>
          <w:rFonts w:ascii="Calibri" w:hAnsi="Calibri" w:cs="Calibri"/>
        </w:rPr>
        <w:lastRenderedPageBreak/>
        <w:t>lokalach mieszkalnych, gdzie zamieszkiwało więcej niż 4 osoby, gdyż na to również nie pozwala ustawa;</w:t>
      </w:r>
    </w:p>
    <w:p w14:paraId="62E6AC07" w14:textId="2FC3AD26" w:rsidR="00285AAD" w:rsidRPr="00F76ACC" w:rsidRDefault="00285AAD" w:rsidP="00FE2AF7">
      <w:pPr>
        <w:pStyle w:val="NormalnyWeb"/>
        <w:numPr>
          <w:ilvl w:val="0"/>
          <w:numId w:val="6"/>
        </w:numPr>
        <w:ind w:left="720"/>
        <w:jc w:val="both"/>
        <w:rPr>
          <w:rFonts w:ascii="Calibri" w:hAnsi="Calibri" w:cs="Calibri"/>
        </w:rPr>
      </w:pPr>
      <w:r w:rsidRPr="00F76ACC">
        <w:rPr>
          <w:rFonts w:ascii="Calibri" w:hAnsi="Calibri" w:cs="Calibri"/>
        </w:rPr>
        <w:t>wprowadzono zwolnienie dla osób gospodarujących bioodpady w kompostownikach przydomowych 4,00 zł miesięcznie od gospodarstwa domowego.</w:t>
      </w:r>
    </w:p>
    <w:p w14:paraId="097CA949" w14:textId="77777777" w:rsidR="00F76ACC" w:rsidRDefault="00285AAD" w:rsidP="00F2409B">
      <w:pPr>
        <w:pStyle w:val="NormalnyWeb"/>
        <w:numPr>
          <w:ilvl w:val="0"/>
          <w:numId w:val="5"/>
        </w:numPr>
        <w:jc w:val="both"/>
        <w:rPr>
          <w:rFonts w:ascii="Calibri" w:hAnsi="Calibri" w:cs="Calibri"/>
        </w:rPr>
      </w:pPr>
      <w:r w:rsidRPr="00F76ACC">
        <w:rPr>
          <w:rFonts w:ascii="Calibri" w:hAnsi="Calibri" w:cs="Calibri"/>
        </w:rPr>
        <w:t xml:space="preserve"> </w:t>
      </w:r>
      <w:r w:rsidRPr="00F76ACC">
        <w:rPr>
          <w:rFonts w:ascii="Calibri" w:hAnsi="Calibri" w:cs="Calibri"/>
          <w:b/>
          <w:bCs/>
        </w:rPr>
        <w:t>Miasta muszą dopłacać do odbioru segregowanych odpadów</w:t>
      </w:r>
      <w:r w:rsidRPr="00F76ACC">
        <w:rPr>
          <w:rFonts w:ascii="Calibri" w:hAnsi="Calibri" w:cs="Calibri"/>
        </w:rPr>
        <w:t xml:space="preserve"> - Skarszewy, podobnie jak inne gminy, nie zarabiają na oddawanym papierze, plastiku czy szkle. Koszt ich pozyskania, segregowania i doczyszczania jest kilkukrotnie wyższy niż ceny, jakie uzyskuje się obecnie na rynku za te surowce. A większość surowców nie jest już dzisiaj skupowana tylko trzeba płacić za ich przekazanie do ponownego przetworzenia. Coraz częściej spotykamy się z sytuacją, że surowców nikt nie kupuje, bo nie ma na nie popytu.</w:t>
      </w:r>
    </w:p>
    <w:p w14:paraId="055F2A4F" w14:textId="77777777" w:rsidR="00F76ACC" w:rsidRPr="0051303A" w:rsidRDefault="00F76ACC" w:rsidP="00F76ACC">
      <w:pPr>
        <w:pStyle w:val="NormalnyWeb"/>
        <w:jc w:val="both"/>
        <w:rPr>
          <w:rFonts w:ascii="Calibri" w:hAnsi="Calibri" w:cs="Calibri"/>
          <w:sz w:val="2"/>
        </w:rPr>
      </w:pPr>
    </w:p>
    <w:p w14:paraId="309F5A53" w14:textId="0E76F9F0" w:rsidR="00285AAD" w:rsidRPr="00F76ACC" w:rsidRDefault="00285AAD" w:rsidP="00F2409B">
      <w:pPr>
        <w:pStyle w:val="NormalnyWeb"/>
        <w:numPr>
          <w:ilvl w:val="0"/>
          <w:numId w:val="5"/>
        </w:numPr>
        <w:jc w:val="both"/>
        <w:rPr>
          <w:rStyle w:val="textexposedshow"/>
          <w:rFonts w:ascii="Calibri" w:hAnsi="Calibri" w:cs="Calibri"/>
        </w:rPr>
      </w:pPr>
      <w:r w:rsidRPr="00F76ACC">
        <w:rPr>
          <w:rFonts w:ascii="Calibri" w:hAnsi="Calibri" w:cs="Calibri"/>
          <w:b/>
          <w:bCs/>
        </w:rPr>
        <w:t>System gospodarki odpadami musi się bilansować</w:t>
      </w:r>
      <w:r w:rsidRPr="00F76ACC">
        <w:rPr>
          <w:rFonts w:ascii="Calibri" w:hAnsi="Calibri" w:cs="Calibri"/>
        </w:rPr>
        <w:t xml:space="preserve"> - przepisy wymagają od gmin zbilansowania systemu, tzn. koszty funkcjonowania systemu muszą być w całości pokrywane opłatami wnoszonymi przez mieszkańców</w:t>
      </w:r>
      <w:r w:rsidR="00FE2AF7" w:rsidRPr="00F76ACC">
        <w:rPr>
          <w:rFonts w:ascii="Calibri" w:hAnsi="Calibri" w:cs="Calibri"/>
        </w:rPr>
        <w:t>. Samorządy nie mogą korzystać</w:t>
      </w:r>
      <w:r w:rsidRPr="00F76ACC">
        <w:rPr>
          <w:rFonts w:ascii="Calibri" w:hAnsi="Calibri" w:cs="Calibri"/>
        </w:rPr>
        <w:t xml:space="preserve"> z innych źródeł w budżecie aby finansować system gospodarki odpadami, a środki pochodzące z opłat nie mogą być wydawane na inne cele, np</w:t>
      </w:r>
      <w:r w:rsidRPr="00F76ACC">
        <w:rPr>
          <w:rStyle w:val="textexposedshow"/>
          <w:rFonts w:ascii="Calibri" w:hAnsi="Calibri" w:cs="Calibri"/>
        </w:rPr>
        <w:t>. inwestycyjne, które nie mają związku z gospodarką odpadami.</w:t>
      </w:r>
    </w:p>
    <w:p w14:paraId="1B4ED07C" w14:textId="77777777" w:rsidR="00FE2AF7" w:rsidRDefault="00FE2AF7" w:rsidP="008A64FF">
      <w:pPr>
        <w:pBdr>
          <w:bottom w:val="single" w:sz="4" w:space="1" w:color="auto"/>
        </w:pBdr>
        <w:spacing w:line="360" w:lineRule="auto"/>
        <w:jc w:val="both"/>
        <w:rPr>
          <w:b/>
          <w:bCs/>
        </w:rPr>
      </w:pPr>
      <w:bookmarkStart w:id="0" w:name="_GoBack"/>
      <w:bookmarkEnd w:id="0"/>
    </w:p>
    <w:p w14:paraId="4C9609DE" w14:textId="75846FA0" w:rsidR="00DC46F4" w:rsidRPr="00735D2F" w:rsidRDefault="00735D2F" w:rsidP="00735D2F">
      <w:pPr>
        <w:spacing w:line="360" w:lineRule="auto"/>
        <w:jc w:val="center"/>
        <w:rPr>
          <w:b/>
          <w:bCs/>
          <w:color w:val="538135" w:themeColor="accent6" w:themeShade="BF"/>
          <w:sz w:val="36"/>
        </w:rPr>
      </w:pPr>
      <w:r w:rsidRPr="00735D2F">
        <w:rPr>
          <w:b/>
          <w:bCs/>
          <w:color w:val="538135" w:themeColor="accent6" w:themeShade="BF"/>
          <w:sz w:val="36"/>
        </w:rPr>
        <w:t>KTO MUSI ZŁOŻYĆ NOWĄ DEKLARACJĘ?</w:t>
      </w:r>
    </w:p>
    <w:p w14:paraId="54ECC59E" w14:textId="77777777" w:rsidR="00735D2F" w:rsidRDefault="00FE2AF7" w:rsidP="00FE2AF7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sz w:val="28"/>
        </w:rPr>
      </w:pPr>
      <w:r w:rsidRPr="00735D2F">
        <w:rPr>
          <w:sz w:val="28"/>
        </w:rPr>
        <w:t xml:space="preserve">Właściciel budynku jednorodzinnego, </w:t>
      </w:r>
      <w:r w:rsidRPr="00735D2F">
        <w:rPr>
          <w:sz w:val="28"/>
          <w:u w:val="single"/>
        </w:rPr>
        <w:t>który chce uzyskać zwolnienie z tytułu kompostowania bioodpadów</w:t>
      </w:r>
      <w:r w:rsidRPr="00735D2F">
        <w:rPr>
          <w:sz w:val="28"/>
        </w:rPr>
        <w:t>;</w:t>
      </w:r>
    </w:p>
    <w:p w14:paraId="26EB87D2" w14:textId="77777777" w:rsidR="00735D2F" w:rsidRDefault="00166D20" w:rsidP="00FE2AF7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sz w:val="28"/>
        </w:rPr>
      </w:pPr>
      <w:r w:rsidRPr="00735D2F">
        <w:rPr>
          <w:sz w:val="28"/>
        </w:rPr>
        <w:t>Zarządcy wspólnot mieszkaniowych;</w:t>
      </w:r>
    </w:p>
    <w:p w14:paraId="1B127182" w14:textId="34C65569" w:rsidR="00FE2AF7" w:rsidRDefault="00FE2AF7" w:rsidP="00FE2AF7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sz w:val="28"/>
        </w:rPr>
      </w:pPr>
      <w:r w:rsidRPr="00735D2F">
        <w:rPr>
          <w:sz w:val="28"/>
        </w:rPr>
        <w:t>Właściciele, zarządcy budynków wielorodzinnych  -</w:t>
      </w:r>
      <w:r w:rsidR="00BC0E10" w:rsidRPr="00735D2F">
        <w:rPr>
          <w:sz w:val="28"/>
        </w:rPr>
        <w:t xml:space="preserve"> </w:t>
      </w:r>
      <w:r w:rsidR="00BC0E10" w:rsidRPr="00735D2F">
        <w:rPr>
          <w:sz w:val="28"/>
          <w:u w:val="single"/>
        </w:rPr>
        <w:t xml:space="preserve">dotyczy </w:t>
      </w:r>
      <w:r w:rsidR="00F76ACC" w:rsidRPr="00735D2F">
        <w:rPr>
          <w:sz w:val="28"/>
          <w:u w:val="single"/>
        </w:rPr>
        <w:t>budynków w których</w:t>
      </w:r>
      <w:r w:rsidR="00166D20" w:rsidRPr="00735D2F">
        <w:rPr>
          <w:sz w:val="28"/>
          <w:u w:val="single"/>
        </w:rPr>
        <w:t xml:space="preserve"> występują tylko lokale zamieszkałe przez więcej niż 4 osoby</w:t>
      </w:r>
      <w:r w:rsidR="00166D20" w:rsidRPr="00735D2F">
        <w:rPr>
          <w:sz w:val="28"/>
        </w:rPr>
        <w:t>;</w:t>
      </w:r>
    </w:p>
    <w:p w14:paraId="3377EB7C" w14:textId="77777777" w:rsidR="00735D2F" w:rsidRPr="00735D2F" w:rsidRDefault="00735D2F" w:rsidP="00735D2F">
      <w:pPr>
        <w:pStyle w:val="Akapitzlist"/>
        <w:spacing w:line="360" w:lineRule="auto"/>
        <w:ind w:left="284"/>
        <w:jc w:val="both"/>
        <w:rPr>
          <w:sz w:val="28"/>
        </w:rPr>
      </w:pPr>
    </w:p>
    <w:p w14:paraId="5056040D" w14:textId="5D990D58" w:rsidR="00735D2F" w:rsidRPr="00735D2F" w:rsidRDefault="00735D2F" w:rsidP="00735D2F">
      <w:pPr>
        <w:spacing w:line="360" w:lineRule="auto"/>
        <w:jc w:val="center"/>
        <w:rPr>
          <w:b/>
          <w:color w:val="538135" w:themeColor="accent6" w:themeShade="BF"/>
          <w:sz w:val="36"/>
          <w:szCs w:val="36"/>
        </w:rPr>
      </w:pPr>
      <w:r w:rsidRPr="00735D2F">
        <w:rPr>
          <w:b/>
          <w:color w:val="538135" w:themeColor="accent6" w:themeShade="BF"/>
          <w:sz w:val="36"/>
          <w:szCs w:val="36"/>
        </w:rPr>
        <w:t>DO KIEDY NALEŻY ZŁOŻYĆ NOWĄ DEKLARACJĘ?</w:t>
      </w:r>
    </w:p>
    <w:p w14:paraId="634A1507" w14:textId="2C159924" w:rsidR="00735D2F" w:rsidRDefault="00FE2AF7" w:rsidP="00FE2AF7">
      <w:pPr>
        <w:spacing w:line="360" w:lineRule="auto"/>
        <w:jc w:val="both"/>
        <w:rPr>
          <w:b/>
          <w:sz w:val="32"/>
        </w:rPr>
      </w:pPr>
      <w:r w:rsidRPr="00735D2F">
        <w:rPr>
          <w:sz w:val="28"/>
        </w:rPr>
        <w:t xml:space="preserve">Nową deklarację należy złożyć w terminie </w:t>
      </w:r>
      <w:r w:rsidRPr="00735D2F">
        <w:rPr>
          <w:b/>
          <w:sz w:val="32"/>
        </w:rPr>
        <w:t>do 30 czerwca 2020 roku.</w:t>
      </w:r>
    </w:p>
    <w:p w14:paraId="4F517017" w14:textId="77777777" w:rsidR="00735D2F" w:rsidRDefault="00735D2F" w:rsidP="00FE2AF7">
      <w:pPr>
        <w:spacing w:line="360" w:lineRule="auto"/>
        <w:jc w:val="both"/>
        <w:rPr>
          <w:b/>
          <w:sz w:val="32"/>
        </w:rPr>
      </w:pPr>
    </w:p>
    <w:p w14:paraId="0245FFCC" w14:textId="77777777" w:rsidR="00735D2F" w:rsidRDefault="00735D2F" w:rsidP="00FE2AF7">
      <w:pPr>
        <w:spacing w:line="360" w:lineRule="auto"/>
        <w:jc w:val="both"/>
        <w:rPr>
          <w:b/>
          <w:sz w:val="32"/>
        </w:rPr>
      </w:pPr>
    </w:p>
    <w:p w14:paraId="5272D5A1" w14:textId="77777777" w:rsidR="00735D2F" w:rsidRDefault="00735D2F" w:rsidP="00FE2AF7">
      <w:pPr>
        <w:spacing w:line="360" w:lineRule="auto"/>
        <w:jc w:val="both"/>
        <w:rPr>
          <w:sz w:val="28"/>
        </w:rPr>
      </w:pPr>
    </w:p>
    <w:p w14:paraId="09232F98" w14:textId="42B5B13C" w:rsidR="00FE2AF7" w:rsidRPr="00C94AF4" w:rsidRDefault="00735D2F" w:rsidP="00C94AF4">
      <w:pPr>
        <w:spacing w:line="360" w:lineRule="auto"/>
        <w:jc w:val="center"/>
        <w:rPr>
          <w:b/>
          <w:color w:val="538135" w:themeColor="accent6" w:themeShade="BF"/>
          <w:sz w:val="36"/>
        </w:rPr>
      </w:pPr>
      <w:r w:rsidRPr="00735D2F">
        <w:rPr>
          <w:b/>
          <w:color w:val="538135" w:themeColor="accent6" w:themeShade="BF"/>
          <w:sz w:val="36"/>
        </w:rPr>
        <w:lastRenderedPageBreak/>
        <w:t>W JAKI SPOSÓB ZŁOŻYĆ DEKLARACJĘ?</w:t>
      </w:r>
    </w:p>
    <w:p w14:paraId="6B2BF1FD" w14:textId="1673AF9F" w:rsidR="00DC46F4" w:rsidRPr="00C94AF4" w:rsidRDefault="00DC46F4" w:rsidP="00C94AF4">
      <w:pPr>
        <w:spacing w:line="360" w:lineRule="auto"/>
        <w:jc w:val="center"/>
        <w:rPr>
          <w:sz w:val="32"/>
        </w:rPr>
      </w:pPr>
      <w:r w:rsidRPr="00C94AF4">
        <w:rPr>
          <w:sz w:val="32"/>
        </w:rPr>
        <w:t xml:space="preserve">ZŁÓŻ DEKLARCJĘ </w:t>
      </w:r>
      <w:r w:rsidRPr="00C94AF4">
        <w:rPr>
          <w:b/>
          <w:bCs/>
          <w:sz w:val="32"/>
        </w:rPr>
        <w:t>PAPIEROWO</w:t>
      </w:r>
    </w:p>
    <w:p w14:paraId="0FEF70AC" w14:textId="1FC94478" w:rsidR="00DC46F4" w:rsidRPr="00C94AF4" w:rsidRDefault="00DC46F4" w:rsidP="00DC46F4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94AF4">
        <w:rPr>
          <w:sz w:val="24"/>
          <w:szCs w:val="24"/>
        </w:rPr>
        <w:t xml:space="preserve">Wydrukuj deklarację </w:t>
      </w:r>
    </w:p>
    <w:p w14:paraId="07546E3D" w14:textId="0B448262" w:rsidR="00DC46F4" w:rsidRPr="00C94AF4" w:rsidRDefault="00FE2AF7" w:rsidP="00DC46F4">
      <w:pPr>
        <w:pStyle w:val="Akapitzlist"/>
        <w:spacing w:line="360" w:lineRule="auto"/>
        <w:rPr>
          <w:sz w:val="24"/>
          <w:szCs w:val="24"/>
        </w:rPr>
      </w:pPr>
      <w:r w:rsidRPr="00C94AF4">
        <w:rPr>
          <w:sz w:val="24"/>
          <w:szCs w:val="24"/>
        </w:rPr>
        <w:t xml:space="preserve">Deklaracja - </w:t>
      </w:r>
      <w:r w:rsidR="00DC46F4" w:rsidRPr="00C94AF4">
        <w:rPr>
          <w:i/>
          <w:sz w:val="24"/>
          <w:szCs w:val="24"/>
        </w:rPr>
        <w:t>Link do wzoru deklaracji PDF.</w:t>
      </w:r>
    </w:p>
    <w:p w14:paraId="6EE4D5A7" w14:textId="41865E7A" w:rsidR="00FE2AF7" w:rsidRPr="00C94AF4" w:rsidRDefault="00F76ACC" w:rsidP="00F76ACC">
      <w:pPr>
        <w:pStyle w:val="Akapitzlist"/>
        <w:spacing w:line="360" w:lineRule="auto"/>
        <w:rPr>
          <w:sz w:val="24"/>
          <w:szCs w:val="24"/>
        </w:rPr>
      </w:pPr>
      <w:r w:rsidRPr="00C94AF4">
        <w:rPr>
          <w:sz w:val="24"/>
          <w:szCs w:val="24"/>
        </w:rPr>
        <w:t xml:space="preserve">Instrukcja wypełnienia deklaracji - </w:t>
      </w:r>
      <w:r w:rsidR="00FE2AF7" w:rsidRPr="00C94AF4">
        <w:rPr>
          <w:i/>
          <w:sz w:val="24"/>
          <w:szCs w:val="24"/>
        </w:rPr>
        <w:t>Link do instrukcji PDF.</w:t>
      </w:r>
    </w:p>
    <w:p w14:paraId="6FC23067" w14:textId="5D349E81" w:rsidR="00DC46F4" w:rsidRPr="00C94AF4" w:rsidRDefault="00DC46F4" w:rsidP="00DC46F4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94AF4">
        <w:rPr>
          <w:sz w:val="24"/>
          <w:szCs w:val="24"/>
        </w:rPr>
        <w:t>Wypełnij ją i podpisz</w:t>
      </w:r>
    </w:p>
    <w:p w14:paraId="29FA275B" w14:textId="75DDF60E" w:rsidR="00DC46F4" w:rsidRPr="00C94AF4" w:rsidRDefault="00DC46F4" w:rsidP="00DC46F4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94AF4">
        <w:rPr>
          <w:sz w:val="24"/>
          <w:szCs w:val="24"/>
        </w:rPr>
        <w:t>Wyślij drogą pocztową lub złóż osobiście w siedzibie urzędu</w:t>
      </w:r>
    </w:p>
    <w:p w14:paraId="12B6F856" w14:textId="243D1041" w:rsidR="00DC46F4" w:rsidRPr="00C94AF4" w:rsidRDefault="00DC46F4" w:rsidP="00DC46F4">
      <w:pPr>
        <w:pStyle w:val="Akapitzlist"/>
        <w:spacing w:line="360" w:lineRule="auto"/>
        <w:rPr>
          <w:i/>
          <w:iCs/>
          <w:sz w:val="24"/>
          <w:szCs w:val="24"/>
        </w:rPr>
      </w:pPr>
      <w:r w:rsidRPr="00C94AF4">
        <w:rPr>
          <w:i/>
          <w:iCs/>
          <w:sz w:val="24"/>
          <w:szCs w:val="24"/>
        </w:rPr>
        <w:t>Urząd Miejski w Skarszewach</w:t>
      </w:r>
      <w:r w:rsidRPr="00C94AF4">
        <w:rPr>
          <w:i/>
          <w:iCs/>
          <w:sz w:val="24"/>
          <w:szCs w:val="24"/>
        </w:rPr>
        <w:br/>
        <w:t>pl. Gen. J. Hallera 18</w:t>
      </w:r>
      <w:r w:rsidRPr="00C94AF4">
        <w:rPr>
          <w:i/>
          <w:iCs/>
          <w:sz w:val="24"/>
          <w:szCs w:val="24"/>
        </w:rPr>
        <w:br/>
        <w:t>83-250 Skarszewy</w:t>
      </w:r>
    </w:p>
    <w:p w14:paraId="51E54A7F" w14:textId="69D6996B" w:rsidR="00DC46F4" w:rsidRPr="00C94AF4" w:rsidRDefault="00DC46F4" w:rsidP="00C94AF4">
      <w:pPr>
        <w:spacing w:line="360" w:lineRule="auto"/>
        <w:jc w:val="center"/>
        <w:rPr>
          <w:b/>
          <w:bCs/>
          <w:sz w:val="32"/>
        </w:rPr>
      </w:pPr>
      <w:r w:rsidRPr="00C94AF4">
        <w:rPr>
          <w:sz w:val="32"/>
        </w:rPr>
        <w:t xml:space="preserve">ZŁÓŻ DEKLARACJĘ </w:t>
      </w:r>
      <w:r w:rsidRPr="00C94AF4">
        <w:rPr>
          <w:b/>
          <w:bCs/>
          <w:sz w:val="32"/>
        </w:rPr>
        <w:t>ELEKTR</w:t>
      </w:r>
      <w:r w:rsidR="00812B1F" w:rsidRPr="00C94AF4">
        <w:rPr>
          <w:b/>
          <w:bCs/>
          <w:sz w:val="32"/>
        </w:rPr>
        <w:t>O</w:t>
      </w:r>
      <w:r w:rsidRPr="00C94AF4">
        <w:rPr>
          <w:b/>
          <w:bCs/>
          <w:sz w:val="32"/>
        </w:rPr>
        <w:t>NICZNIE</w:t>
      </w:r>
    </w:p>
    <w:p w14:paraId="7A9DDC03" w14:textId="77777777" w:rsidR="00DC46F4" w:rsidRPr="00C94AF4" w:rsidRDefault="00DC46F4" w:rsidP="000543C1">
      <w:pPr>
        <w:spacing w:line="360" w:lineRule="auto"/>
        <w:jc w:val="both"/>
        <w:rPr>
          <w:rFonts w:eastAsia="Times New Roman" w:cstheme="minorHAnsi"/>
          <w:sz w:val="24"/>
          <w:lang w:eastAsia="pl-PL"/>
        </w:rPr>
      </w:pPr>
      <w:r w:rsidRPr="00C94AF4">
        <w:rPr>
          <w:rFonts w:eastAsia="Times New Roman" w:cstheme="minorHAnsi"/>
          <w:sz w:val="24"/>
          <w:lang w:eastAsia="pl-PL"/>
        </w:rPr>
        <w:t xml:space="preserve">Jeśli posiadasz podpis elektroniczny lub profil zaufany możesz złożyć deklarację w formie elektronicznej w ramach Elektronicznej Platformy Usług Administracji Publicznej ePUAP2. </w:t>
      </w:r>
    </w:p>
    <w:p w14:paraId="102449D3" w14:textId="41560D47" w:rsidR="00DC46F4" w:rsidRPr="00C94AF4" w:rsidRDefault="00DC46F4" w:rsidP="000543C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sz w:val="24"/>
          <w:lang w:eastAsia="pl-PL"/>
        </w:rPr>
      </w:pPr>
      <w:r w:rsidRPr="00C94AF4">
        <w:rPr>
          <w:rFonts w:eastAsia="Times New Roman" w:cstheme="minorHAnsi"/>
          <w:sz w:val="24"/>
          <w:lang w:eastAsia="pl-PL"/>
        </w:rPr>
        <w:t>Pobierz wzór deklaracji i zapisz go na komputerze.</w:t>
      </w:r>
    </w:p>
    <w:p w14:paraId="1D4841A6" w14:textId="6295DF3A" w:rsidR="000543C1" w:rsidRPr="00C94AF4" w:rsidRDefault="00C94AF4" w:rsidP="000543C1">
      <w:pPr>
        <w:spacing w:line="360" w:lineRule="auto"/>
        <w:jc w:val="both"/>
        <w:rPr>
          <w:rFonts w:eastAsia="Times New Roman" w:cstheme="minorHAnsi"/>
          <w:i/>
          <w:sz w:val="24"/>
          <w:lang w:eastAsia="pl-PL"/>
        </w:rPr>
      </w:pPr>
      <w:r>
        <w:rPr>
          <w:rFonts w:eastAsia="Times New Roman" w:cstheme="minorHAnsi"/>
          <w:i/>
          <w:sz w:val="24"/>
          <w:lang w:eastAsia="pl-PL"/>
        </w:rPr>
        <w:t xml:space="preserve">Link do wzoru deklaracji </w:t>
      </w:r>
      <w:r w:rsidR="000543C1" w:rsidRPr="00C94AF4">
        <w:rPr>
          <w:rFonts w:eastAsia="Times New Roman" w:cstheme="minorHAnsi"/>
          <w:i/>
          <w:sz w:val="24"/>
          <w:lang w:eastAsia="pl-PL"/>
        </w:rPr>
        <w:t xml:space="preserve">WORD </w:t>
      </w:r>
      <w:r>
        <w:rPr>
          <w:rFonts w:eastAsia="Times New Roman" w:cstheme="minorHAnsi"/>
          <w:i/>
          <w:sz w:val="24"/>
          <w:lang w:eastAsia="pl-PL"/>
        </w:rPr>
        <w:t>albo PDF</w:t>
      </w:r>
    </w:p>
    <w:p w14:paraId="6285C99E" w14:textId="70971DB4" w:rsidR="000543C1" w:rsidRPr="00C94AF4" w:rsidRDefault="000543C1" w:rsidP="000543C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sz w:val="24"/>
          <w:lang w:eastAsia="pl-PL"/>
        </w:rPr>
      </w:pPr>
      <w:r w:rsidRPr="00C94AF4">
        <w:rPr>
          <w:rFonts w:eastAsia="Times New Roman" w:cstheme="minorHAnsi"/>
          <w:sz w:val="24"/>
          <w:lang w:eastAsia="pl-PL"/>
        </w:rPr>
        <w:t>Wypełnij go i zapisz w formacie PDF.</w:t>
      </w:r>
    </w:p>
    <w:p w14:paraId="705B86C9" w14:textId="51D51970" w:rsidR="000543C1" w:rsidRPr="00C94AF4" w:rsidRDefault="000543C1" w:rsidP="000543C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sz w:val="24"/>
          <w:lang w:eastAsia="pl-PL"/>
        </w:rPr>
      </w:pPr>
      <w:r w:rsidRPr="00C94AF4">
        <w:rPr>
          <w:rFonts w:eastAsia="Times New Roman" w:cstheme="minorHAnsi"/>
          <w:sz w:val="24"/>
          <w:lang w:eastAsia="pl-PL"/>
        </w:rPr>
        <w:t xml:space="preserve">Dokument prześlij jako formularz ogólny na Elektroniczną Skrzynkę Podawczą Urzędu, będąc zalogowanym na platformie ePUAP2 </w:t>
      </w:r>
      <w:hyperlink r:id="rId5" w:history="1">
        <w:r w:rsidRPr="00C94AF4">
          <w:rPr>
            <w:rStyle w:val="Hipercze"/>
            <w:rFonts w:eastAsia="Times New Roman" w:cstheme="minorHAnsi"/>
            <w:sz w:val="24"/>
            <w:lang w:eastAsia="pl-PL"/>
          </w:rPr>
          <w:t>https://epuap.gov.pl/wps/portal/strefa-klienta/katalog-spraw/sprawy-ogolne/ogolne-sprawy-urzedowe-2/pismo-ogolne-do-podmiotu-publicznego</w:t>
        </w:r>
      </w:hyperlink>
      <w:r w:rsidRPr="00C94AF4">
        <w:rPr>
          <w:rFonts w:eastAsia="Times New Roman" w:cstheme="minorHAnsi"/>
          <w:sz w:val="24"/>
          <w:lang w:eastAsia="pl-PL"/>
        </w:rPr>
        <w:t xml:space="preserve"> </w:t>
      </w:r>
    </w:p>
    <w:p w14:paraId="773DADB5" w14:textId="5AE34995" w:rsidR="000543C1" w:rsidRPr="00C94AF4" w:rsidRDefault="000543C1" w:rsidP="000543C1">
      <w:pPr>
        <w:pStyle w:val="Akapitzlist"/>
        <w:spacing w:line="360" w:lineRule="auto"/>
        <w:jc w:val="both"/>
        <w:rPr>
          <w:rFonts w:eastAsia="Times New Roman" w:cstheme="minorHAnsi"/>
          <w:sz w:val="24"/>
          <w:lang w:eastAsia="pl-PL"/>
        </w:rPr>
      </w:pPr>
      <w:r w:rsidRPr="00C94AF4">
        <w:rPr>
          <w:rFonts w:eastAsia="Times New Roman" w:cstheme="minorHAnsi"/>
          <w:sz w:val="24"/>
          <w:lang w:eastAsia="pl-PL"/>
        </w:rPr>
        <w:t>Wpisz jak</w:t>
      </w:r>
      <w:r w:rsidR="00F76ACC" w:rsidRPr="00C94AF4">
        <w:rPr>
          <w:rFonts w:eastAsia="Times New Roman" w:cstheme="minorHAnsi"/>
          <w:sz w:val="24"/>
          <w:lang w:eastAsia="pl-PL"/>
        </w:rPr>
        <w:t>o</w:t>
      </w:r>
      <w:r w:rsidRPr="00C94AF4">
        <w:rPr>
          <w:rFonts w:eastAsia="Times New Roman" w:cstheme="minorHAnsi"/>
          <w:sz w:val="24"/>
          <w:lang w:eastAsia="pl-PL"/>
        </w:rPr>
        <w:t xml:space="preserve"> temat „Deklaracja o wysokości opłaty za gospodarowanie odpadami komunalnymi”.</w:t>
      </w:r>
    </w:p>
    <w:p w14:paraId="74B397B7" w14:textId="4DDA9871" w:rsidR="000543C1" w:rsidRPr="00C94AF4" w:rsidRDefault="000543C1" w:rsidP="000543C1">
      <w:pPr>
        <w:pStyle w:val="Akapitzlist"/>
        <w:spacing w:line="360" w:lineRule="auto"/>
        <w:jc w:val="both"/>
        <w:rPr>
          <w:rFonts w:eastAsia="Times New Roman" w:cstheme="minorHAnsi"/>
          <w:sz w:val="24"/>
          <w:lang w:eastAsia="pl-PL"/>
        </w:rPr>
      </w:pPr>
      <w:r w:rsidRPr="00C94AF4">
        <w:rPr>
          <w:rFonts w:eastAsia="Times New Roman" w:cstheme="minorHAnsi"/>
          <w:sz w:val="24"/>
          <w:lang w:eastAsia="pl-PL"/>
        </w:rPr>
        <w:t xml:space="preserve">Deklarację podpisz przy użyciu profilu zaufanego lub podpisu kwalifikowanego. </w:t>
      </w:r>
    </w:p>
    <w:p w14:paraId="4F311D5A" w14:textId="08154E60" w:rsidR="00DC46F4" w:rsidRPr="00C94AF4" w:rsidRDefault="00DC46F4" w:rsidP="000543C1">
      <w:pPr>
        <w:spacing w:line="360" w:lineRule="auto"/>
        <w:jc w:val="both"/>
        <w:rPr>
          <w:rFonts w:eastAsia="Times New Roman" w:cstheme="minorHAnsi"/>
          <w:sz w:val="24"/>
          <w:lang w:eastAsia="pl-PL"/>
        </w:rPr>
      </w:pPr>
      <w:r w:rsidRPr="00C94AF4">
        <w:rPr>
          <w:rFonts w:eastAsia="Times New Roman" w:cstheme="minorHAnsi"/>
          <w:sz w:val="24"/>
          <w:lang w:eastAsia="pl-PL"/>
        </w:rPr>
        <w:t xml:space="preserve">W ten sam sposób możesz przesłać do Urzędu </w:t>
      </w:r>
      <w:r w:rsidR="000543C1" w:rsidRPr="00C94AF4">
        <w:rPr>
          <w:rFonts w:eastAsia="Times New Roman" w:cstheme="minorHAnsi"/>
          <w:sz w:val="24"/>
          <w:lang w:eastAsia="pl-PL"/>
        </w:rPr>
        <w:t>Miejskiego w Skarszewach</w:t>
      </w:r>
      <w:r w:rsidRPr="00C94AF4">
        <w:rPr>
          <w:rFonts w:eastAsia="Times New Roman" w:cstheme="minorHAnsi"/>
          <w:sz w:val="24"/>
          <w:lang w:eastAsia="pl-PL"/>
        </w:rPr>
        <w:t xml:space="preserve"> wypełnioną ręcznie, a następnie zeskanowaną deklarację. Należy przy tym pamiętać o podpisaniu przesyłki profilem zaufanym lub podpisem kwalifikowanym</w:t>
      </w:r>
      <w:r w:rsidR="000543C1" w:rsidRPr="00C94AF4">
        <w:rPr>
          <w:rFonts w:eastAsia="Times New Roman" w:cstheme="minorHAnsi"/>
          <w:sz w:val="24"/>
          <w:lang w:eastAsia="pl-PL"/>
        </w:rPr>
        <w:t>.</w:t>
      </w:r>
    </w:p>
    <w:p w14:paraId="346C7711" w14:textId="09D18CB1" w:rsidR="000543C1" w:rsidRPr="00C94AF4" w:rsidRDefault="008A64FF" w:rsidP="000543C1">
      <w:pPr>
        <w:spacing w:line="360" w:lineRule="auto"/>
        <w:jc w:val="both"/>
        <w:rPr>
          <w:rFonts w:cstheme="minorHAnsi"/>
          <w:sz w:val="24"/>
        </w:rPr>
      </w:pPr>
      <w:hyperlink r:id="rId6" w:history="1">
        <w:r w:rsidR="000543C1" w:rsidRPr="00C94AF4">
          <w:rPr>
            <w:rStyle w:val="Hipercze"/>
            <w:rFonts w:cstheme="minorHAnsi"/>
            <w:sz w:val="24"/>
          </w:rPr>
          <w:t>https://moj.gov.pl/uslugi/signer/upload?xFormsAppName=SIGNER</w:t>
        </w:r>
      </w:hyperlink>
      <w:r w:rsidR="000543C1" w:rsidRPr="00C94AF4">
        <w:rPr>
          <w:rFonts w:cstheme="minorHAnsi"/>
          <w:sz w:val="24"/>
        </w:rPr>
        <w:t xml:space="preserve"> – </w:t>
      </w:r>
      <w:r w:rsidR="000543C1" w:rsidRPr="00C94AF4">
        <w:rPr>
          <w:rFonts w:cstheme="minorHAnsi"/>
          <w:i/>
          <w:sz w:val="24"/>
        </w:rPr>
        <w:t>link do podpisu zaufanego</w:t>
      </w:r>
    </w:p>
    <w:p w14:paraId="4382A59F" w14:textId="1EEE21E5" w:rsidR="000543C1" w:rsidRDefault="000543C1" w:rsidP="000543C1">
      <w:pPr>
        <w:spacing w:line="360" w:lineRule="auto"/>
        <w:jc w:val="both"/>
        <w:rPr>
          <w:rFonts w:cstheme="minorHAnsi"/>
        </w:rPr>
      </w:pPr>
      <w:r w:rsidRPr="00C94AF4">
        <w:rPr>
          <w:rFonts w:cstheme="minorHAnsi"/>
          <w:sz w:val="24"/>
        </w:rPr>
        <w:t>lub za pomocą aplikacji do podpisu kwalifikowanego</w:t>
      </w:r>
    </w:p>
    <w:p w14:paraId="69165E0B" w14:textId="77777777" w:rsidR="00166D20" w:rsidRDefault="00166D20" w:rsidP="000543C1">
      <w:pPr>
        <w:spacing w:line="360" w:lineRule="auto"/>
        <w:jc w:val="both"/>
        <w:rPr>
          <w:rFonts w:cstheme="minorHAnsi"/>
        </w:rPr>
      </w:pPr>
    </w:p>
    <w:p w14:paraId="1A22BE1D" w14:textId="62ABE474" w:rsidR="00166D20" w:rsidRPr="00C94AF4" w:rsidRDefault="00166D20" w:rsidP="00C94AF4">
      <w:pPr>
        <w:spacing w:line="360" w:lineRule="auto"/>
        <w:jc w:val="center"/>
        <w:rPr>
          <w:rFonts w:cstheme="minorHAnsi"/>
          <w:b/>
          <w:sz w:val="24"/>
        </w:rPr>
      </w:pPr>
      <w:r w:rsidRPr="00C94AF4">
        <w:rPr>
          <w:rFonts w:cstheme="minorHAnsi"/>
          <w:b/>
          <w:sz w:val="24"/>
        </w:rPr>
        <w:t>Podstawowe terminy składania deklaracji:</w:t>
      </w:r>
    </w:p>
    <w:p w14:paraId="45CEBEC8" w14:textId="0AD11839" w:rsidR="00166D20" w:rsidRPr="00C94AF4" w:rsidRDefault="00166D20" w:rsidP="000543C1">
      <w:pPr>
        <w:spacing w:line="360" w:lineRule="auto"/>
        <w:jc w:val="both"/>
        <w:rPr>
          <w:rFonts w:cstheme="minorHAnsi"/>
          <w:sz w:val="24"/>
        </w:rPr>
      </w:pPr>
      <w:r w:rsidRPr="00C94AF4">
        <w:rPr>
          <w:rFonts w:cstheme="minorHAnsi"/>
          <w:sz w:val="24"/>
        </w:rPr>
        <w:t>-</w:t>
      </w:r>
      <w:r w:rsidRPr="00C94AF4">
        <w:rPr>
          <w:sz w:val="24"/>
        </w:rPr>
        <w:t xml:space="preserve"> w terminie 14 dni od dnia zamieszkania na danej nieruchomości pierwszego mieszkańca lub powstania na danej nieruchomości odpadów komunalnych.</w:t>
      </w:r>
    </w:p>
    <w:p w14:paraId="56644C30" w14:textId="6517351C" w:rsidR="00166D20" w:rsidRDefault="00166D20" w:rsidP="000543C1">
      <w:pPr>
        <w:spacing w:line="360" w:lineRule="auto"/>
        <w:jc w:val="both"/>
        <w:rPr>
          <w:sz w:val="24"/>
        </w:rPr>
      </w:pPr>
      <w:r w:rsidRPr="00C94AF4">
        <w:rPr>
          <w:rFonts w:cstheme="minorHAnsi"/>
          <w:sz w:val="24"/>
        </w:rPr>
        <w:t xml:space="preserve">- </w:t>
      </w:r>
      <w:r w:rsidRPr="00C94AF4">
        <w:rPr>
          <w:sz w:val="24"/>
        </w:rPr>
        <w:t xml:space="preserve">do 10 </w:t>
      </w:r>
      <w:bookmarkStart w:id="1" w:name="highlightHit_1"/>
      <w:bookmarkEnd w:id="1"/>
      <w:r w:rsidRPr="00C94AF4">
        <w:rPr>
          <w:rStyle w:val="highlight"/>
          <w:sz w:val="24"/>
        </w:rPr>
        <w:t>dnia miesiąca</w:t>
      </w:r>
      <w:r w:rsidRPr="00C94AF4">
        <w:rPr>
          <w:sz w:val="24"/>
        </w:rPr>
        <w:t xml:space="preserve"> następującego po miesiącu, w którym nastąpiła zmiana - w przypadku zmiany danych będących podstawą ustalenia wysokości opłaty za gospodarowanie odpadami</w:t>
      </w:r>
    </w:p>
    <w:p w14:paraId="037BC2F6" w14:textId="77777777" w:rsidR="00C94AF4" w:rsidRPr="00C94AF4" w:rsidRDefault="00C94AF4" w:rsidP="000543C1">
      <w:pPr>
        <w:spacing w:line="360" w:lineRule="auto"/>
        <w:jc w:val="both"/>
        <w:rPr>
          <w:rFonts w:cstheme="minorHAnsi"/>
          <w:sz w:val="24"/>
        </w:rPr>
      </w:pPr>
    </w:p>
    <w:p w14:paraId="78B9CBB6" w14:textId="70B2FF6D" w:rsidR="00C94AF4" w:rsidRDefault="00C94AF4" w:rsidP="00C94AF4">
      <w:r>
        <w:rPr>
          <w:u w:val="single"/>
        </w:rPr>
        <w:t xml:space="preserve">Poniżej dodatkowe </w:t>
      </w:r>
      <w:r w:rsidRPr="00BF7E56">
        <w:rPr>
          <w:u w:val="single"/>
        </w:rPr>
        <w:t>Zakładki</w:t>
      </w:r>
    </w:p>
    <w:p w14:paraId="0AC8EE18" w14:textId="77777777" w:rsidR="00C94AF4" w:rsidRDefault="00C94AF4" w:rsidP="00C94AF4">
      <w:pPr>
        <w:pStyle w:val="Akapitzlist"/>
        <w:numPr>
          <w:ilvl w:val="0"/>
          <w:numId w:val="1"/>
        </w:numPr>
      </w:pPr>
      <w:r>
        <w:t>HARMONOGRAM ODBIORU ODPADÓW</w:t>
      </w:r>
    </w:p>
    <w:p w14:paraId="129399B9" w14:textId="0C30CADD" w:rsidR="00DA7695" w:rsidRDefault="00C94AF4" w:rsidP="00C94AF4">
      <w:pPr>
        <w:pStyle w:val="Akapitzlist"/>
        <w:numPr>
          <w:ilvl w:val="0"/>
          <w:numId w:val="1"/>
        </w:numPr>
      </w:pPr>
      <w:r>
        <w:t>ZASADY SEGREGACJI</w:t>
      </w:r>
    </w:p>
    <w:p w14:paraId="1DFDF162" w14:textId="32220EF3" w:rsidR="00C94AF4" w:rsidRPr="00C94AF4" w:rsidRDefault="00C94AF4" w:rsidP="00C94AF4">
      <w:pPr>
        <w:pStyle w:val="Akapitzlist"/>
        <w:numPr>
          <w:ilvl w:val="0"/>
          <w:numId w:val="1"/>
        </w:numPr>
      </w:pPr>
      <w:r>
        <w:t>PSZOK</w:t>
      </w:r>
    </w:p>
    <w:p w14:paraId="3097135A" w14:textId="7AD2D099" w:rsidR="00EB1FBF" w:rsidRDefault="00707FE1" w:rsidP="000543C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Ad. 2</w:t>
      </w:r>
    </w:p>
    <w:p w14:paraId="5ACA7F49" w14:textId="65B05D8D" w:rsidR="00EB1FBF" w:rsidRDefault="00EB1FBF" w:rsidP="000543C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Link albo tabela do harmonogramu GPK</w:t>
      </w:r>
    </w:p>
    <w:p w14:paraId="3A01D18D" w14:textId="0FB4D72F" w:rsidR="00EB1FBF" w:rsidRDefault="00707FE1" w:rsidP="000543C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Ad. 3</w:t>
      </w:r>
    </w:p>
    <w:p w14:paraId="47B7F616" w14:textId="1E839BD7" w:rsidR="00EB1FBF" w:rsidRDefault="00EB1FBF" w:rsidP="000543C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Przepisać albo zeskanować zasady segregacji z ulotki GPK</w:t>
      </w:r>
    </w:p>
    <w:p w14:paraId="67344CD4" w14:textId="77777777" w:rsidR="00285AAD" w:rsidRDefault="00285AAD" w:rsidP="000543C1">
      <w:pPr>
        <w:spacing w:line="360" w:lineRule="auto"/>
        <w:jc w:val="both"/>
        <w:rPr>
          <w:rFonts w:cstheme="minorHAnsi"/>
        </w:rPr>
      </w:pPr>
    </w:p>
    <w:p w14:paraId="5C743CF4" w14:textId="77777777" w:rsidR="00285AAD" w:rsidRPr="0094045B" w:rsidRDefault="00285AAD" w:rsidP="000543C1">
      <w:pPr>
        <w:spacing w:line="360" w:lineRule="auto"/>
        <w:jc w:val="both"/>
        <w:rPr>
          <w:rFonts w:cstheme="minorHAnsi"/>
        </w:rPr>
      </w:pPr>
    </w:p>
    <w:sectPr w:rsidR="00285AAD" w:rsidRPr="0094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6E4"/>
    <w:multiLevelType w:val="hybridMultilevel"/>
    <w:tmpl w:val="8328F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3E8B"/>
    <w:multiLevelType w:val="hybridMultilevel"/>
    <w:tmpl w:val="2244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5934"/>
    <w:multiLevelType w:val="hybridMultilevel"/>
    <w:tmpl w:val="719E5450"/>
    <w:lvl w:ilvl="0" w:tplc="FF6EE86C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C86787"/>
    <w:multiLevelType w:val="hybridMultilevel"/>
    <w:tmpl w:val="74242B1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4E97"/>
    <w:multiLevelType w:val="hybridMultilevel"/>
    <w:tmpl w:val="CBF6319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2642E"/>
    <w:multiLevelType w:val="hybridMultilevel"/>
    <w:tmpl w:val="07303E44"/>
    <w:lvl w:ilvl="0" w:tplc="5B764BEE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6D4D27"/>
    <w:multiLevelType w:val="hybridMultilevel"/>
    <w:tmpl w:val="1F6863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240082"/>
    <w:multiLevelType w:val="hybridMultilevel"/>
    <w:tmpl w:val="B660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FB"/>
    <w:rsid w:val="000543C1"/>
    <w:rsid w:val="00166D20"/>
    <w:rsid w:val="00285AAD"/>
    <w:rsid w:val="0036178D"/>
    <w:rsid w:val="003F492D"/>
    <w:rsid w:val="00474EC3"/>
    <w:rsid w:val="0051303A"/>
    <w:rsid w:val="00707FE1"/>
    <w:rsid w:val="00735D2F"/>
    <w:rsid w:val="00812B1F"/>
    <w:rsid w:val="008A64FF"/>
    <w:rsid w:val="0094045B"/>
    <w:rsid w:val="00A228FB"/>
    <w:rsid w:val="00BC0E10"/>
    <w:rsid w:val="00BF7E56"/>
    <w:rsid w:val="00C520EA"/>
    <w:rsid w:val="00C94AF4"/>
    <w:rsid w:val="00DA7695"/>
    <w:rsid w:val="00DC0B41"/>
    <w:rsid w:val="00DC46F4"/>
    <w:rsid w:val="00EB1FBF"/>
    <w:rsid w:val="00F76ACC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8238"/>
  <w15:chartTrackingRefBased/>
  <w15:docId w15:val="{985812B8-5243-483D-83F0-F9A1FE46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E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6F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6F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43C1"/>
    <w:rPr>
      <w:color w:val="605E5C"/>
      <w:shd w:val="clear" w:color="auto" w:fill="E1DFDD"/>
    </w:rPr>
  </w:style>
  <w:style w:type="character" w:customStyle="1" w:styleId="textexposedshow">
    <w:name w:val="text_exposed_show"/>
    <w:basedOn w:val="Domylnaczcionkaakapitu"/>
    <w:rsid w:val="00285AAD"/>
  </w:style>
  <w:style w:type="character" w:customStyle="1" w:styleId="highlight">
    <w:name w:val="highlight"/>
    <w:basedOn w:val="Domylnaczcionkaakapitu"/>
    <w:rsid w:val="00166D20"/>
  </w:style>
  <w:style w:type="paragraph" w:styleId="Tekstdymka">
    <w:name w:val="Balloon Text"/>
    <w:basedOn w:val="Normalny"/>
    <w:link w:val="TekstdymkaZnak"/>
    <w:uiPriority w:val="99"/>
    <w:semiHidden/>
    <w:unhideWhenUsed/>
    <w:rsid w:val="0070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FE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52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uslugi/signer/upload?xFormsAppName=SIGNER" TargetMode="External"/><Relationship Id="rId5" Type="http://schemas.openxmlformats.org/officeDocument/2006/relationships/hyperlink" Target="https://epuap.gov.pl/wps/portal/strefa-klienta/katalog-spraw/sprawy-ogolne/ogolne-sprawy-urzedowe-2/pismo-ogolne-do-podmiotu-publ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N_WILLMA</cp:lastModifiedBy>
  <cp:revision>12</cp:revision>
  <cp:lastPrinted>2020-05-12T09:17:00Z</cp:lastPrinted>
  <dcterms:created xsi:type="dcterms:W3CDTF">2020-04-05T17:00:00Z</dcterms:created>
  <dcterms:modified xsi:type="dcterms:W3CDTF">2020-05-12T10:33:00Z</dcterms:modified>
</cp:coreProperties>
</file>